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9E297" w14:textId="56057497" w:rsidR="00833559" w:rsidRPr="00833559" w:rsidRDefault="00833559" w:rsidP="00DD03E4">
      <w:pPr>
        <w:rPr>
          <w:b/>
          <w:szCs w:val="24"/>
          <w:u w:val="single"/>
        </w:rPr>
      </w:pPr>
      <w:r>
        <w:rPr>
          <w:b/>
          <w:szCs w:val="24"/>
        </w:rPr>
        <w:t xml:space="preserve">Name of Student 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 xml:space="preserve"> </w:t>
      </w:r>
      <w:r>
        <w:rPr>
          <w:b/>
          <w:szCs w:val="24"/>
        </w:rPr>
        <w:tab/>
        <w:t xml:space="preserve">Date 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14:paraId="39F1FCCC" w14:textId="77777777" w:rsidR="008152FA" w:rsidRDefault="008152FA" w:rsidP="00DD03E4">
      <w:pPr>
        <w:rPr>
          <w:b/>
          <w:szCs w:val="24"/>
        </w:rPr>
      </w:pPr>
    </w:p>
    <w:p w14:paraId="0FE881EB" w14:textId="644804EE" w:rsidR="00833559" w:rsidRPr="008152FA" w:rsidRDefault="00833559" w:rsidP="00DD03E4">
      <w:pPr>
        <w:rPr>
          <w:b/>
          <w:szCs w:val="24"/>
          <w:u w:val="single"/>
        </w:rPr>
      </w:pPr>
      <w:r w:rsidRPr="00833559">
        <w:rPr>
          <w:b/>
          <w:szCs w:val="24"/>
        </w:rPr>
        <w:t>Year</w:t>
      </w:r>
      <w:r>
        <w:rPr>
          <w:b/>
          <w:szCs w:val="24"/>
        </w:rPr>
        <w:t xml:space="preserve"> and </w:t>
      </w:r>
      <w:r w:rsidR="008152FA">
        <w:rPr>
          <w:b/>
          <w:szCs w:val="24"/>
        </w:rPr>
        <w:t>Semester (</w:t>
      </w:r>
      <w:r w:rsidR="008152FA" w:rsidRPr="008152FA">
        <w:rPr>
          <w:szCs w:val="24"/>
        </w:rPr>
        <w:t>e.g. 1</w:t>
      </w:r>
      <w:r w:rsidR="008152FA" w:rsidRPr="008152FA">
        <w:rPr>
          <w:szCs w:val="24"/>
          <w:vertAlign w:val="superscript"/>
        </w:rPr>
        <w:t>st</w:t>
      </w:r>
      <w:r w:rsidR="008152FA" w:rsidRPr="008152FA">
        <w:rPr>
          <w:szCs w:val="24"/>
        </w:rPr>
        <w:t xml:space="preserve"> semester sophomore</w:t>
      </w:r>
      <w:r w:rsidR="008152FA">
        <w:rPr>
          <w:b/>
          <w:szCs w:val="24"/>
        </w:rPr>
        <w:t xml:space="preserve">) </w:t>
      </w:r>
      <w:r w:rsidR="008152FA">
        <w:rPr>
          <w:b/>
          <w:szCs w:val="24"/>
          <w:u w:val="single"/>
        </w:rPr>
        <w:tab/>
      </w:r>
      <w:r w:rsidR="008152FA">
        <w:rPr>
          <w:b/>
          <w:szCs w:val="24"/>
          <w:u w:val="single"/>
        </w:rPr>
        <w:tab/>
      </w:r>
      <w:r w:rsidR="008152FA">
        <w:rPr>
          <w:b/>
          <w:szCs w:val="24"/>
          <w:u w:val="single"/>
        </w:rPr>
        <w:tab/>
      </w:r>
      <w:r w:rsidR="008152FA">
        <w:rPr>
          <w:b/>
          <w:szCs w:val="24"/>
          <w:u w:val="single"/>
        </w:rPr>
        <w:tab/>
      </w:r>
      <w:r w:rsidR="008152FA">
        <w:rPr>
          <w:b/>
          <w:szCs w:val="24"/>
          <w:u w:val="single"/>
        </w:rPr>
        <w:tab/>
      </w:r>
      <w:r w:rsidR="008152FA">
        <w:rPr>
          <w:b/>
          <w:szCs w:val="24"/>
          <w:u w:val="single"/>
        </w:rPr>
        <w:tab/>
      </w:r>
    </w:p>
    <w:p w14:paraId="6001DDF8" w14:textId="77777777" w:rsidR="00833559" w:rsidRPr="00833559" w:rsidRDefault="00833559" w:rsidP="00DD03E4">
      <w:pPr>
        <w:rPr>
          <w:b/>
          <w:szCs w:val="24"/>
        </w:rPr>
      </w:pPr>
    </w:p>
    <w:p w14:paraId="4EE2F6EF" w14:textId="5EE686FB" w:rsidR="00DD03E4" w:rsidRPr="00F60F55" w:rsidRDefault="00DD03E4" w:rsidP="00DD03E4">
      <w:pPr>
        <w:rPr>
          <w:b/>
          <w:szCs w:val="24"/>
        </w:rPr>
      </w:pPr>
      <w:r w:rsidRPr="00F60F55">
        <w:rPr>
          <w:b/>
          <w:szCs w:val="24"/>
        </w:rPr>
        <w:t>Technique and Performance</w:t>
      </w:r>
      <w:r w:rsidR="00F60F55" w:rsidRPr="00F60F55">
        <w:rPr>
          <w:b/>
          <w:szCs w:val="24"/>
        </w:rPr>
        <w:t xml:space="preserve"> Rubric</w:t>
      </w:r>
    </w:p>
    <w:p w14:paraId="36C46027" w14:textId="77777777" w:rsidR="00F60F55" w:rsidRPr="00F60F55" w:rsidRDefault="00F60F55" w:rsidP="00DD03E4">
      <w:pPr>
        <w:rPr>
          <w:b/>
          <w:szCs w:val="24"/>
        </w:rPr>
      </w:pPr>
    </w:p>
    <w:p w14:paraId="74280A89" w14:textId="68654F1C" w:rsidR="00DD03E4" w:rsidRPr="007D504A" w:rsidRDefault="00F60F55" w:rsidP="00F60F55">
      <w:pPr>
        <w:pStyle w:val="ListParagraph"/>
        <w:numPr>
          <w:ilvl w:val="0"/>
          <w:numId w:val="2"/>
        </w:numPr>
        <w:rPr>
          <w:b/>
          <w:szCs w:val="24"/>
        </w:rPr>
      </w:pPr>
      <w:r w:rsidRPr="007D504A">
        <w:rPr>
          <w:b/>
          <w:szCs w:val="24"/>
        </w:rPr>
        <w:t>Level of e</w:t>
      </w:r>
      <w:r w:rsidR="00DD03E4" w:rsidRPr="007D504A">
        <w:rPr>
          <w:b/>
          <w:szCs w:val="24"/>
        </w:rPr>
        <w:t>xecution of technical skills as defined by the genre value system</w:t>
      </w:r>
      <w:r w:rsidRPr="007D504A">
        <w:rPr>
          <w:b/>
          <w:szCs w:val="24"/>
        </w:rPr>
        <w:t>.</w:t>
      </w:r>
      <w:r w:rsidR="00DD03E4" w:rsidRPr="007D504A">
        <w:rPr>
          <w:b/>
          <w:szCs w:val="24"/>
        </w:rPr>
        <w:t xml:space="preserve"> </w:t>
      </w:r>
    </w:p>
    <w:p w14:paraId="1198E261" w14:textId="77777777" w:rsidR="00F60F55" w:rsidRPr="00F60F55" w:rsidRDefault="00F60F55" w:rsidP="00F60F55">
      <w:pPr>
        <w:ind w:left="360"/>
        <w:rPr>
          <w:szCs w:val="24"/>
        </w:rPr>
      </w:pPr>
    </w:p>
    <w:p w14:paraId="4A977319" w14:textId="77777777" w:rsidR="00F60F55" w:rsidRDefault="00F60F55" w:rsidP="00F60F55">
      <w:pPr>
        <w:ind w:left="720"/>
        <w:rPr>
          <w:szCs w:val="24"/>
        </w:rPr>
      </w:pPr>
      <w:r w:rsidRPr="00FE3CA6">
        <w:rPr>
          <w:szCs w:val="24"/>
        </w:rPr>
        <w:t xml:space="preserve">RATING 1-5: </w:t>
      </w:r>
    </w:p>
    <w:p w14:paraId="2F2765D7" w14:textId="77777777" w:rsidR="00F60F55" w:rsidRDefault="00F60F55" w:rsidP="00F60F55">
      <w:pPr>
        <w:ind w:left="720"/>
        <w:rPr>
          <w:szCs w:val="24"/>
        </w:rPr>
      </w:pPr>
      <w:r>
        <w:rPr>
          <w:szCs w:val="24"/>
        </w:rPr>
        <w:t>COMMENTS:</w:t>
      </w:r>
    </w:p>
    <w:p w14:paraId="7D12378A" w14:textId="77777777" w:rsidR="007E2600" w:rsidRDefault="007E2600" w:rsidP="00F60F55">
      <w:pPr>
        <w:ind w:left="720"/>
        <w:rPr>
          <w:szCs w:val="24"/>
        </w:rPr>
      </w:pPr>
    </w:p>
    <w:p w14:paraId="496CDD8C" w14:textId="77777777" w:rsidR="005D6D23" w:rsidRDefault="005D6D23" w:rsidP="00F60F55">
      <w:pPr>
        <w:ind w:left="720"/>
        <w:rPr>
          <w:szCs w:val="24"/>
        </w:rPr>
      </w:pPr>
    </w:p>
    <w:p w14:paraId="707C2A49" w14:textId="77777777" w:rsidR="005D6D23" w:rsidRDefault="005D6D23" w:rsidP="00F60F55">
      <w:pPr>
        <w:ind w:left="720"/>
        <w:rPr>
          <w:szCs w:val="24"/>
        </w:rPr>
      </w:pPr>
    </w:p>
    <w:p w14:paraId="666F17F8" w14:textId="77777777" w:rsidR="005D6D23" w:rsidRDefault="005D6D23" w:rsidP="00F60F55">
      <w:pPr>
        <w:ind w:left="720"/>
        <w:rPr>
          <w:szCs w:val="24"/>
        </w:rPr>
      </w:pPr>
    </w:p>
    <w:p w14:paraId="4EF78333" w14:textId="77777777" w:rsidR="005D6D23" w:rsidRDefault="005D6D23" w:rsidP="00F60F55">
      <w:pPr>
        <w:ind w:left="720"/>
        <w:rPr>
          <w:szCs w:val="24"/>
        </w:rPr>
      </w:pPr>
    </w:p>
    <w:p w14:paraId="04BC4F69" w14:textId="374A55EC" w:rsidR="00707758" w:rsidRDefault="004E368E" w:rsidP="004E368E">
      <w:pPr>
        <w:rPr>
          <w:szCs w:val="24"/>
        </w:rPr>
      </w:pPr>
      <w:r>
        <w:rPr>
          <w:szCs w:val="24"/>
        </w:rPr>
        <w:t xml:space="preserve">Level 1 – </w:t>
      </w:r>
      <w:r w:rsidR="00707758">
        <w:rPr>
          <w:szCs w:val="24"/>
        </w:rPr>
        <w:t xml:space="preserve">Student has little to no understanding of basic movement concepts and language of the given genre.  </w:t>
      </w:r>
    </w:p>
    <w:p w14:paraId="59F25886" w14:textId="77777777" w:rsidR="00707758" w:rsidRDefault="00707758" w:rsidP="004E368E">
      <w:pPr>
        <w:rPr>
          <w:szCs w:val="24"/>
        </w:rPr>
      </w:pPr>
    </w:p>
    <w:p w14:paraId="157AC831" w14:textId="39CF125B" w:rsidR="00F60F55" w:rsidRDefault="00707758" w:rsidP="004E368E">
      <w:pPr>
        <w:rPr>
          <w:szCs w:val="24"/>
        </w:rPr>
      </w:pPr>
      <w:r>
        <w:rPr>
          <w:szCs w:val="24"/>
        </w:rPr>
        <w:t xml:space="preserve">Level 2 -- </w:t>
      </w:r>
      <w:r w:rsidR="004E368E">
        <w:rPr>
          <w:szCs w:val="24"/>
        </w:rPr>
        <w:t>Student understands and is able to execute basic movement concepts and language of the given genre. Is able to execute movement by following basic verbal and visual instruction.</w:t>
      </w:r>
    </w:p>
    <w:p w14:paraId="57FFFBCF" w14:textId="77777777" w:rsidR="00707758" w:rsidRDefault="00707758" w:rsidP="004E368E">
      <w:pPr>
        <w:rPr>
          <w:szCs w:val="24"/>
        </w:rPr>
      </w:pPr>
    </w:p>
    <w:p w14:paraId="126C0A5F" w14:textId="019453DF" w:rsidR="00707758" w:rsidRDefault="00707758" w:rsidP="004E368E">
      <w:pPr>
        <w:rPr>
          <w:szCs w:val="24"/>
        </w:rPr>
      </w:pPr>
      <w:r>
        <w:rPr>
          <w:szCs w:val="24"/>
        </w:rPr>
        <w:t>Level 3 – Student demonstrates ability to successfully apply and synthesize selective movement concepts and materials.</w:t>
      </w:r>
    </w:p>
    <w:p w14:paraId="225EC689" w14:textId="77777777" w:rsidR="00F60F55" w:rsidRDefault="00F60F55" w:rsidP="002719CA">
      <w:pPr>
        <w:rPr>
          <w:szCs w:val="24"/>
        </w:rPr>
      </w:pPr>
    </w:p>
    <w:p w14:paraId="6537B819" w14:textId="11C2F7EA" w:rsidR="00F60F55" w:rsidRDefault="004E368E" w:rsidP="007E2600">
      <w:pPr>
        <w:rPr>
          <w:szCs w:val="24"/>
        </w:rPr>
      </w:pPr>
      <w:r>
        <w:rPr>
          <w:szCs w:val="24"/>
        </w:rPr>
        <w:t xml:space="preserve">Level 5 – Student </w:t>
      </w:r>
      <w:r w:rsidR="007E2600">
        <w:rPr>
          <w:szCs w:val="24"/>
        </w:rPr>
        <w:t>is able to physically exemplify a full range of advanced movement concepts pertaining to the given genre.</w:t>
      </w:r>
      <w:r>
        <w:rPr>
          <w:szCs w:val="24"/>
        </w:rPr>
        <w:t xml:space="preserve"> </w:t>
      </w:r>
      <w:r w:rsidR="007E2600">
        <w:rPr>
          <w:szCs w:val="24"/>
        </w:rPr>
        <w:t>Demonstrates an understanding of the deeper concepts of the form and embodies the form in a way that is individual and surpasses instruction.</w:t>
      </w:r>
    </w:p>
    <w:p w14:paraId="033EDC18" w14:textId="77777777" w:rsidR="00F60F55" w:rsidRPr="00FE3CA6" w:rsidRDefault="00F60F55" w:rsidP="00F60F55">
      <w:pPr>
        <w:ind w:left="360"/>
        <w:rPr>
          <w:szCs w:val="24"/>
        </w:rPr>
      </w:pPr>
    </w:p>
    <w:p w14:paraId="4AA3AC08" w14:textId="50532658" w:rsidR="00063BC0" w:rsidRPr="00063BC0" w:rsidRDefault="008152FA" w:rsidP="008152FA">
      <w:pPr>
        <w:pStyle w:val="ListParagraph"/>
        <w:numPr>
          <w:ilvl w:val="0"/>
          <w:numId w:val="2"/>
        </w:numPr>
        <w:rPr>
          <w:b/>
          <w:szCs w:val="24"/>
        </w:rPr>
      </w:pPr>
      <w:r w:rsidRPr="00063BC0">
        <w:rPr>
          <w:b/>
          <w:szCs w:val="24"/>
        </w:rPr>
        <w:t>Aesthetic understanding: The s</w:t>
      </w:r>
      <w:r w:rsidR="004E5115" w:rsidRPr="00063BC0">
        <w:rPr>
          <w:b/>
          <w:szCs w:val="24"/>
        </w:rPr>
        <w:t xml:space="preserve">tudent demonstrates an understanding </w:t>
      </w:r>
      <w:r w:rsidR="00063BC0" w:rsidRPr="00063BC0">
        <w:rPr>
          <w:rFonts w:cs="Helvetica"/>
          <w:b/>
          <w:szCs w:val="24"/>
        </w:rPr>
        <w:t>of the core aesthetic principles of the dance form, genre or choreographic work</w:t>
      </w:r>
      <w:r w:rsidR="00063BC0" w:rsidRPr="00063BC0">
        <w:rPr>
          <w:b/>
          <w:szCs w:val="24"/>
        </w:rPr>
        <w:t xml:space="preserve"> </w:t>
      </w:r>
      <w:r w:rsidR="007E2600" w:rsidRPr="00063BC0">
        <w:rPr>
          <w:b/>
          <w:szCs w:val="24"/>
        </w:rPr>
        <w:t>and</w:t>
      </w:r>
      <w:r w:rsidR="004E5115" w:rsidRPr="00063BC0">
        <w:rPr>
          <w:b/>
          <w:szCs w:val="24"/>
        </w:rPr>
        <w:t xml:space="preserve"> </w:t>
      </w:r>
      <w:r w:rsidR="00063BC0" w:rsidRPr="00063BC0">
        <w:rPr>
          <w:b/>
          <w:szCs w:val="24"/>
        </w:rPr>
        <w:t xml:space="preserve">an </w:t>
      </w:r>
      <w:r w:rsidR="004E5115" w:rsidRPr="00063BC0">
        <w:rPr>
          <w:b/>
          <w:szCs w:val="24"/>
        </w:rPr>
        <w:t>ability to apply aesthetic concepts within the form.</w:t>
      </w:r>
    </w:p>
    <w:p w14:paraId="5F38CB30" w14:textId="77777777" w:rsidR="00DB3C9A" w:rsidRDefault="00DB3C9A" w:rsidP="00F60F55">
      <w:pPr>
        <w:ind w:left="720"/>
        <w:rPr>
          <w:szCs w:val="24"/>
        </w:rPr>
      </w:pPr>
    </w:p>
    <w:p w14:paraId="48699F1B" w14:textId="77777777" w:rsidR="00F60F55" w:rsidRPr="00F60F55" w:rsidRDefault="00F60F55" w:rsidP="00F60F55">
      <w:pPr>
        <w:ind w:left="720"/>
        <w:rPr>
          <w:szCs w:val="24"/>
        </w:rPr>
      </w:pPr>
      <w:r w:rsidRPr="00F60F55">
        <w:rPr>
          <w:szCs w:val="24"/>
        </w:rPr>
        <w:t xml:space="preserve">RATING 1-5: </w:t>
      </w:r>
    </w:p>
    <w:p w14:paraId="17099CF6" w14:textId="77777777" w:rsidR="00F60F55" w:rsidRPr="00F60F55" w:rsidRDefault="00F60F55" w:rsidP="00F60F55">
      <w:pPr>
        <w:ind w:left="720"/>
        <w:rPr>
          <w:szCs w:val="24"/>
        </w:rPr>
      </w:pPr>
      <w:r w:rsidRPr="00F60F55">
        <w:rPr>
          <w:szCs w:val="24"/>
        </w:rPr>
        <w:t>COMMENTS:</w:t>
      </w:r>
    </w:p>
    <w:p w14:paraId="66D74E26" w14:textId="77777777" w:rsidR="00F60F55" w:rsidRDefault="00F60F55" w:rsidP="00F60F55">
      <w:pPr>
        <w:ind w:left="720"/>
        <w:rPr>
          <w:szCs w:val="24"/>
        </w:rPr>
      </w:pPr>
    </w:p>
    <w:p w14:paraId="087109E8" w14:textId="77777777" w:rsidR="005D6D23" w:rsidRDefault="005D6D23" w:rsidP="00F60F55">
      <w:pPr>
        <w:ind w:left="720"/>
        <w:rPr>
          <w:szCs w:val="24"/>
        </w:rPr>
      </w:pPr>
    </w:p>
    <w:p w14:paraId="7395BC9B" w14:textId="77777777" w:rsidR="005D6D23" w:rsidRDefault="005D6D23" w:rsidP="00F60F55">
      <w:pPr>
        <w:ind w:left="720"/>
        <w:rPr>
          <w:szCs w:val="24"/>
        </w:rPr>
      </w:pPr>
    </w:p>
    <w:p w14:paraId="52717068" w14:textId="77777777" w:rsidR="005D6D23" w:rsidRDefault="005D6D23" w:rsidP="00F60F55">
      <w:pPr>
        <w:ind w:left="720"/>
        <w:rPr>
          <w:szCs w:val="24"/>
        </w:rPr>
      </w:pPr>
    </w:p>
    <w:p w14:paraId="64F22769" w14:textId="77777777" w:rsidR="005D6D23" w:rsidRPr="00F60F55" w:rsidRDefault="005D6D23" w:rsidP="00F60F55">
      <w:pPr>
        <w:ind w:left="720"/>
        <w:rPr>
          <w:szCs w:val="24"/>
        </w:rPr>
      </w:pPr>
    </w:p>
    <w:p w14:paraId="39E4C6AC" w14:textId="6C0DB2C7" w:rsidR="00707758" w:rsidRDefault="007E2600" w:rsidP="007E2600">
      <w:pPr>
        <w:rPr>
          <w:szCs w:val="24"/>
        </w:rPr>
      </w:pPr>
      <w:r>
        <w:rPr>
          <w:szCs w:val="24"/>
        </w:rPr>
        <w:t xml:space="preserve">Level 1 – </w:t>
      </w:r>
      <w:r w:rsidR="00707758" w:rsidRPr="00EA36F9">
        <w:rPr>
          <w:rFonts w:cs="Garamond"/>
          <w:color w:val="000000"/>
          <w:szCs w:val="24"/>
        </w:rPr>
        <w:t>Student can apply aesthetic concepts</w:t>
      </w:r>
      <w:r w:rsidR="00707758">
        <w:rPr>
          <w:rFonts w:cs="Garamond"/>
          <w:color w:val="000000"/>
          <w:szCs w:val="24"/>
        </w:rPr>
        <w:t xml:space="preserve"> in a very limited way</w:t>
      </w:r>
      <w:r w:rsidR="00707758" w:rsidRPr="00EA36F9">
        <w:rPr>
          <w:rFonts w:cs="Garamond"/>
          <w:color w:val="000000"/>
          <w:szCs w:val="24"/>
        </w:rPr>
        <w:t xml:space="preserve"> to an aesthetic question with support (using examples, in a class, in a group, or a fixed-choice setting) </w:t>
      </w:r>
      <w:r w:rsidR="009349CB">
        <w:rPr>
          <w:rFonts w:cs="Garamond"/>
          <w:color w:val="000000"/>
          <w:szCs w:val="24"/>
        </w:rPr>
        <w:t>and</w:t>
      </w:r>
      <w:r w:rsidR="00707758" w:rsidRPr="00EA36F9">
        <w:rPr>
          <w:rFonts w:cs="Garamond"/>
          <w:color w:val="000000"/>
          <w:szCs w:val="24"/>
        </w:rPr>
        <w:t xml:space="preserve"> is unable to apply aesthetic concepts independ</w:t>
      </w:r>
      <w:r w:rsidR="00707758">
        <w:rPr>
          <w:rFonts w:cs="Garamond"/>
          <w:color w:val="000000"/>
          <w:szCs w:val="24"/>
        </w:rPr>
        <w:t>ently (to a new example.)</w:t>
      </w:r>
    </w:p>
    <w:p w14:paraId="45957B85" w14:textId="77777777" w:rsidR="00707758" w:rsidRDefault="00707758" w:rsidP="007E2600">
      <w:pPr>
        <w:rPr>
          <w:szCs w:val="24"/>
        </w:rPr>
      </w:pPr>
    </w:p>
    <w:p w14:paraId="6A1DF98C" w14:textId="12B06939" w:rsidR="007E2600" w:rsidRPr="00EA36F9" w:rsidRDefault="00707758" w:rsidP="007E2600">
      <w:pPr>
        <w:rPr>
          <w:szCs w:val="24"/>
        </w:rPr>
      </w:pPr>
      <w:r>
        <w:rPr>
          <w:szCs w:val="24"/>
        </w:rPr>
        <w:t xml:space="preserve">Level 2 -- </w:t>
      </w:r>
      <w:r w:rsidR="007E2600" w:rsidRPr="00EA36F9">
        <w:rPr>
          <w:rFonts w:cs="Garamond"/>
          <w:color w:val="000000"/>
          <w:szCs w:val="24"/>
        </w:rPr>
        <w:t>Student can apply aesthetic concepts to an aesthetic question with support (using examples, in a class, in a group, or a fixed-choice setting) but is unable to apply aesthetic concepts independ</w:t>
      </w:r>
      <w:r w:rsidR="007E2600">
        <w:rPr>
          <w:rFonts w:cs="Garamond"/>
          <w:color w:val="000000"/>
          <w:szCs w:val="24"/>
        </w:rPr>
        <w:t xml:space="preserve">ently (to a new example.). </w:t>
      </w:r>
    </w:p>
    <w:p w14:paraId="6CDDFE44" w14:textId="77777777" w:rsidR="00F60F55" w:rsidRPr="00F60F55" w:rsidRDefault="00F60F55" w:rsidP="00F60F55">
      <w:pPr>
        <w:ind w:left="720"/>
        <w:rPr>
          <w:szCs w:val="24"/>
        </w:rPr>
      </w:pPr>
    </w:p>
    <w:p w14:paraId="3FCE8AA9" w14:textId="12909C14" w:rsidR="00F60F55" w:rsidRPr="00F60F55" w:rsidRDefault="007E2600" w:rsidP="007A67D4">
      <w:pPr>
        <w:rPr>
          <w:szCs w:val="24"/>
        </w:rPr>
      </w:pPr>
      <w:r>
        <w:rPr>
          <w:rFonts w:cs="Garamond"/>
          <w:color w:val="000000"/>
          <w:szCs w:val="24"/>
        </w:rPr>
        <w:t xml:space="preserve">Level 5 – </w:t>
      </w:r>
      <w:r w:rsidRPr="00EA36F9">
        <w:rPr>
          <w:rFonts w:cs="Garamond"/>
          <w:color w:val="000000"/>
          <w:szCs w:val="24"/>
        </w:rPr>
        <w:t xml:space="preserve">Student can independently apply aesthetic concepts accurately to movement, and is able to </w:t>
      </w:r>
      <w:r>
        <w:rPr>
          <w:rFonts w:cs="Garamond"/>
          <w:color w:val="000000"/>
          <w:szCs w:val="24"/>
        </w:rPr>
        <w:t>understand</w:t>
      </w:r>
      <w:r w:rsidRPr="00EA36F9">
        <w:rPr>
          <w:rFonts w:cs="Garamond"/>
          <w:color w:val="000000"/>
          <w:szCs w:val="24"/>
        </w:rPr>
        <w:t xml:space="preserve"> </w:t>
      </w:r>
      <w:r>
        <w:rPr>
          <w:rFonts w:cs="Garamond"/>
          <w:color w:val="000000"/>
          <w:szCs w:val="24"/>
        </w:rPr>
        <w:t xml:space="preserve">the </w:t>
      </w:r>
      <w:r w:rsidRPr="00EA36F9">
        <w:rPr>
          <w:rFonts w:cs="Garamond"/>
          <w:color w:val="000000"/>
          <w:szCs w:val="24"/>
        </w:rPr>
        <w:t>full implications of the application.</w:t>
      </w:r>
    </w:p>
    <w:p w14:paraId="71AA3947" w14:textId="77777777" w:rsidR="00F60F55" w:rsidRPr="00F60F55" w:rsidRDefault="00F60F55" w:rsidP="00F60F55">
      <w:pPr>
        <w:ind w:left="720"/>
        <w:rPr>
          <w:szCs w:val="24"/>
        </w:rPr>
      </w:pPr>
    </w:p>
    <w:p w14:paraId="0EBF9C15" w14:textId="7A95520F" w:rsidR="00DD03E4" w:rsidRPr="007D504A" w:rsidRDefault="008152FA" w:rsidP="008152FA">
      <w:pPr>
        <w:pStyle w:val="ListParagraph"/>
        <w:numPr>
          <w:ilvl w:val="0"/>
          <w:numId w:val="2"/>
        </w:numPr>
        <w:rPr>
          <w:b/>
          <w:szCs w:val="24"/>
        </w:rPr>
      </w:pPr>
      <w:r w:rsidRPr="007D504A">
        <w:rPr>
          <w:b/>
          <w:szCs w:val="24"/>
        </w:rPr>
        <w:t xml:space="preserve">Artistry: The student </w:t>
      </w:r>
      <w:r w:rsidR="00DD03E4" w:rsidRPr="007D504A">
        <w:rPr>
          <w:b/>
          <w:szCs w:val="24"/>
        </w:rPr>
        <w:t>embod</w:t>
      </w:r>
      <w:r w:rsidR="00F60F55" w:rsidRPr="007D504A">
        <w:rPr>
          <w:b/>
          <w:szCs w:val="24"/>
        </w:rPr>
        <w:t>ies</w:t>
      </w:r>
      <w:r w:rsidR="00DD03E4" w:rsidRPr="007D504A">
        <w:rPr>
          <w:b/>
          <w:szCs w:val="24"/>
        </w:rPr>
        <w:t xml:space="preserve"> an idea, emotion, character or the physicality of the choreography.</w:t>
      </w:r>
      <w:r w:rsidR="000670FB" w:rsidRPr="007D504A">
        <w:rPr>
          <w:b/>
          <w:szCs w:val="24"/>
        </w:rPr>
        <w:t xml:space="preserve"> </w:t>
      </w:r>
    </w:p>
    <w:p w14:paraId="3B60BB42" w14:textId="77777777" w:rsidR="00DB3C9A" w:rsidRDefault="00DB3C9A" w:rsidP="00DB3C9A">
      <w:pPr>
        <w:ind w:left="720"/>
        <w:rPr>
          <w:szCs w:val="24"/>
        </w:rPr>
      </w:pPr>
    </w:p>
    <w:p w14:paraId="68EB6F06" w14:textId="77777777" w:rsidR="00DB3C9A" w:rsidRPr="00DB3C9A" w:rsidRDefault="00DB3C9A" w:rsidP="00DB3C9A">
      <w:pPr>
        <w:ind w:left="720"/>
        <w:rPr>
          <w:szCs w:val="24"/>
        </w:rPr>
      </w:pPr>
      <w:r w:rsidRPr="00DB3C9A">
        <w:rPr>
          <w:szCs w:val="24"/>
        </w:rPr>
        <w:t xml:space="preserve">RATING 1-5: </w:t>
      </w:r>
    </w:p>
    <w:p w14:paraId="2B0F3A82" w14:textId="77777777" w:rsidR="00DB3C9A" w:rsidRPr="00DB3C9A" w:rsidRDefault="00DB3C9A" w:rsidP="00DB3C9A">
      <w:pPr>
        <w:ind w:left="720"/>
        <w:rPr>
          <w:szCs w:val="24"/>
        </w:rPr>
      </w:pPr>
      <w:r w:rsidRPr="00DB3C9A">
        <w:rPr>
          <w:szCs w:val="24"/>
        </w:rPr>
        <w:t>COMMENTS:</w:t>
      </w:r>
    </w:p>
    <w:p w14:paraId="0E2E6F83" w14:textId="77777777" w:rsidR="00073EF5" w:rsidRDefault="00073EF5" w:rsidP="00073EF5">
      <w:pPr>
        <w:contextualSpacing/>
        <w:rPr>
          <w:szCs w:val="24"/>
        </w:rPr>
      </w:pPr>
    </w:p>
    <w:p w14:paraId="52A9A6CB" w14:textId="77777777" w:rsidR="005D6D23" w:rsidRDefault="005D6D23" w:rsidP="00073EF5">
      <w:pPr>
        <w:contextualSpacing/>
        <w:rPr>
          <w:szCs w:val="24"/>
        </w:rPr>
      </w:pPr>
    </w:p>
    <w:p w14:paraId="517096E2" w14:textId="77777777" w:rsidR="005D6D23" w:rsidRDefault="005D6D23" w:rsidP="00073EF5">
      <w:pPr>
        <w:contextualSpacing/>
        <w:rPr>
          <w:szCs w:val="24"/>
        </w:rPr>
      </w:pPr>
    </w:p>
    <w:p w14:paraId="67592D79" w14:textId="77777777" w:rsidR="005D6D23" w:rsidRDefault="005D6D23" w:rsidP="00073EF5">
      <w:pPr>
        <w:contextualSpacing/>
        <w:rPr>
          <w:szCs w:val="24"/>
        </w:rPr>
      </w:pPr>
    </w:p>
    <w:p w14:paraId="63325ED6" w14:textId="77777777" w:rsidR="005D6D23" w:rsidRDefault="005D6D23" w:rsidP="00073EF5">
      <w:pPr>
        <w:contextualSpacing/>
        <w:rPr>
          <w:szCs w:val="24"/>
        </w:rPr>
      </w:pPr>
    </w:p>
    <w:p w14:paraId="1E6D1674" w14:textId="77777777" w:rsidR="005D6D23" w:rsidRDefault="005D6D23" w:rsidP="00073EF5">
      <w:pPr>
        <w:contextualSpacing/>
        <w:rPr>
          <w:szCs w:val="24"/>
        </w:rPr>
      </w:pPr>
    </w:p>
    <w:p w14:paraId="64907719" w14:textId="038E2E57" w:rsidR="009349CB" w:rsidRDefault="00073EF5" w:rsidP="00073EF5">
      <w:pPr>
        <w:contextualSpacing/>
        <w:rPr>
          <w:szCs w:val="24"/>
        </w:rPr>
      </w:pPr>
      <w:r>
        <w:rPr>
          <w:szCs w:val="24"/>
        </w:rPr>
        <w:t xml:space="preserve">Level 1 – </w:t>
      </w:r>
      <w:r w:rsidR="009349CB" w:rsidRPr="006E546A">
        <w:rPr>
          <w:rFonts w:ascii="Times New Roman" w:eastAsia="Times New Roman" w:hAnsi="Times New Roman"/>
          <w:szCs w:val="24"/>
        </w:rPr>
        <w:t xml:space="preserve">The student </w:t>
      </w:r>
      <w:r w:rsidR="009349CB">
        <w:rPr>
          <w:rFonts w:ascii="Times New Roman" w:eastAsia="Times New Roman" w:hAnsi="Times New Roman"/>
          <w:szCs w:val="24"/>
        </w:rPr>
        <w:t>has little to no ability to demonstrate how movement communicates the intent of choreography/performance.</w:t>
      </w:r>
    </w:p>
    <w:p w14:paraId="51262755" w14:textId="77777777" w:rsidR="009349CB" w:rsidRDefault="009349CB" w:rsidP="00073EF5">
      <w:pPr>
        <w:contextualSpacing/>
        <w:rPr>
          <w:szCs w:val="24"/>
        </w:rPr>
      </w:pPr>
    </w:p>
    <w:p w14:paraId="26789DCD" w14:textId="3221571E" w:rsidR="00073EF5" w:rsidRPr="00073EF5" w:rsidRDefault="009349CB" w:rsidP="00073EF5">
      <w:pPr>
        <w:contextualSpacing/>
        <w:rPr>
          <w:rFonts w:ascii="Times New Roman" w:hAnsi="Times New Roman"/>
          <w:szCs w:val="24"/>
        </w:rPr>
      </w:pPr>
      <w:r>
        <w:rPr>
          <w:szCs w:val="24"/>
        </w:rPr>
        <w:t>Level 2 --</w:t>
      </w:r>
      <w:r w:rsidR="00073EF5" w:rsidRPr="006E546A">
        <w:rPr>
          <w:rFonts w:ascii="Times New Roman" w:eastAsia="Times New Roman" w:hAnsi="Times New Roman"/>
          <w:szCs w:val="24"/>
        </w:rPr>
        <w:t xml:space="preserve">The student </w:t>
      </w:r>
      <w:r w:rsidR="00B94DCE">
        <w:rPr>
          <w:rFonts w:ascii="Times New Roman" w:eastAsia="Times New Roman" w:hAnsi="Times New Roman"/>
          <w:szCs w:val="24"/>
        </w:rPr>
        <w:t>is able to</w:t>
      </w:r>
      <w:r w:rsidR="00073EF5" w:rsidRPr="006E546A">
        <w:rPr>
          <w:rFonts w:ascii="Times New Roman" w:eastAsia="Times New Roman" w:hAnsi="Times New Roman"/>
          <w:szCs w:val="24"/>
        </w:rPr>
        <w:t xml:space="preserve"> </w:t>
      </w:r>
      <w:r w:rsidR="00073EF5">
        <w:rPr>
          <w:rFonts w:ascii="Times New Roman" w:eastAsia="Times New Roman" w:hAnsi="Times New Roman"/>
          <w:szCs w:val="24"/>
        </w:rPr>
        <w:t>integrate the surface elements of t</w:t>
      </w:r>
      <w:r w:rsidR="00073EF5" w:rsidRPr="006E546A">
        <w:rPr>
          <w:rFonts w:ascii="Times New Roman" w:eastAsia="Times New Roman" w:hAnsi="Times New Roman"/>
          <w:szCs w:val="24"/>
        </w:rPr>
        <w:t>he movement and the te</w:t>
      </w:r>
      <w:r w:rsidR="00073EF5">
        <w:rPr>
          <w:rFonts w:ascii="Times New Roman" w:eastAsia="Times New Roman" w:hAnsi="Times New Roman"/>
          <w:szCs w:val="24"/>
        </w:rPr>
        <w:t xml:space="preserve">chnique but is unable to demonstrate/develop the </w:t>
      </w:r>
      <w:r w:rsidR="00073EF5" w:rsidRPr="006E546A">
        <w:rPr>
          <w:rFonts w:ascii="Times New Roman" w:eastAsia="Times New Roman" w:hAnsi="Times New Roman"/>
          <w:szCs w:val="24"/>
        </w:rPr>
        <w:t xml:space="preserve">deeper interpretive aspects of the </w:t>
      </w:r>
      <w:r w:rsidR="00073EF5">
        <w:rPr>
          <w:rFonts w:ascii="Times New Roman" w:eastAsia="Times New Roman" w:hAnsi="Times New Roman"/>
          <w:szCs w:val="24"/>
        </w:rPr>
        <w:t>choreography/performance</w:t>
      </w:r>
      <w:r w:rsidR="00073EF5" w:rsidRPr="006E546A">
        <w:rPr>
          <w:rFonts w:ascii="Times New Roman" w:eastAsia="Times New Roman" w:hAnsi="Times New Roman"/>
          <w:szCs w:val="24"/>
        </w:rPr>
        <w:t>.</w:t>
      </w:r>
    </w:p>
    <w:p w14:paraId="7C4A9790" w14:textId="78AFEFB7" w:rsidR="00073EF5" w:rsidRDefault="00073EF5" w:rsidP="00073EF5">
      <w:pPr>
        <w:tabs>
          <w:tab w:val="left" w:pos="3559"/>
        </w:tabs>
        <w:contextualSpacing/>
        <w:rPr>
          <w:szCs w:val="24"/>
        </w:rPr>
      </w:pPr>
      <w:r>
        <w:rPr>
          <w:szCs w:val="24"/>
        </w:rPr>
        <w:tab/>
      </w:r>
    </w:p>
    <w:p w14:paraId="0F4F9CA4" w14:textId="77777777" w:rsidR="00B94DCE" w:rsidRPr="00B94DCE" w:rsidRDefault="00073EF5" w:rsidP="00B94DCE">
      <w:pPr>
        <w:rPr>
          <w:szCs w:val="24"/>
        </w:rPr>
      </w:pPr>
      <w:r>
        <w:rPr>
          <w:szCs w:val="24"/>
        </w:rPr>
        <w:t xml:space="preserve">Level 5 - </w:t>
      </w:r>
      <w:r w:rsidR="00B94DCE">
        <w:rPr>
          <w:rFonts w:ascii="Times New Roman" w:eastAsia="Times New Roman" w:hAnsi="Times New Roman"/>
          <w:szCs w:val="24"/>
        </w:rPr>
        <w:t xml:space="preserve">The student is </w:t>
      </w:r>
      <w:r w:rsidRPr="006E546A">
        <w:rPr>
          <w:rFonts w:ascii="Times New Roman" w:eastAsia="Times New Roman" w:hAnsi="Times New Roman"/>
          <w:szCs w:val="24"/>
        </w:rPr>
        <w:t>able to integrate the movement and the te</w:t>
      </w:r>
      <w:r>
        <w:rPr>
          <w:rFonts w:ascii="Times New Roman" w:eastAsia="Times New Roman" w:hAnsi="Times New Roman"/>
          <w:szCs w:val="24"/>
        </w:rPr>
        <w:t>chnique</w:t>
      </w:r>
      <w:r w:rsidRPr="006E546A">
        <w:rPr>
          <w:rFonts w:ascii="Times New Roman" w:eastAsia="Times New Roman" w:hAnsi="Times New Roman"/>
          <w:szCs w:val="24"/>
        </w:rPr>
        <w:t xml:space="preserve"> with the deeper interpretive aspects of the </w:t>
      </w:r>
      <w:r>
        <w:rPr>
          <w:rFonts w:ascii="Times New Roman" w:eastAsia="Times New Roman" w:hAnsi="Times New Roman"/>
          <w:szCs w:val="24"/>
        </w:rPr>
        <w:t>choreography/performance</w:t>
      </w:r>
      <w:r w:rsidRPr="006E546A"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zCs w:val="24"/>
        </w:rPr>
        <w:t xml:space="preserve"> </w:t>
      </w:r>
      <w:r w:rsidRPr="006E546A">
        <w:rPr>
          <w:rFonts w:ascii="Times New Roman" w:eastAsia="Times New Roman" w:hAnsi="Times New Roman"/>
          <w:szCs w:val="24"/>
        </w:rPr>
        <w:t xml:space="preserve">The student demonstrates a willingness to take creative risks by trying things that are outside his/her normal comfort </w:t>
      </w:r>
      <w:r w:rsidRPr="00B94DCE">
        <w:rPr>
          <w:rFonts w:ascii="Times New Roman" w:eastAsia="Times New Roman" w:hAnsi="Times New Roman"/>
          <w:szCs w:val="24"/>
        </w:rPr>
        <w:t>zone</w:t>
      </w:r>
      <w:r w:rsidR="00B94DCE" w:rsidRPr="00B94DCE">
        <w:rPr>
          <w:rFonts w:ascii="Times New Roman" w:eastAsia="Times New Roman" w:hAnsi="Times New Roman"/>
          <w:szCs w:val="24"/>
        </w:rPr>
        <w:t xml:space="preserve"> in a way that </w:t>
      </w:r>
      <w:r w:rsidR="00B94DCE" w:rsidRPr="00B94DCE">
        <w:rPr>
          <w:rFonts w:cs="Garamond"/>
          <w:color w:val="000000"/>
          <w:szCs w:val="24"/>
        </w:rPr>
        <w:t>contributes to a further or deeper understanding of the work.</w:t>
      </w:r>
    </w:p>
    <w:p w14:paraId="7D592A32" w14:textId="77777777" w:rsidR="00073EF5" w:rsidRPr="00DB3C9A" w:rsidRDefault="00073EF5" w:rsidP="00073EF5">
      <w:pPr>
        <w:rPr>
          <w:szCs w:val="24"/>
        </w:rPr>
      </w:pPr>
    </w:p>
    <w:p w14:paraId="67D37F68" w14:textId="0BD6C470" w:rsidR="00DD03E4" w:rsidRPr="007D504A" w:rsidRDefault="008152FA" w:rsidP="008152FA">
      <w:pPr>
        <w:pStyle w:val="ListParagraph"/>
        <w:numPr>
          <w:ilvl w:val="0"/>
          <w:numId w:val="2"/>
        </w:numPr>
        <w:rPr>
          <w:b/>
          <w:szCs w:val="24"/>
        </w:rPr>
      </w:pPr>
      <w:r w:rsidRPr="007D504A">
        <w:rPr>
          <w:b/>
          <w:szCs w:val="24"/>
        </w:rPr>
        <w:t xml:space="preserve">Artistry: </w:t>
      </w:r>
      <w:r w:rsidR="00F60F55" w:rsidRPr="007D504A">
        <w:rPr>
          <w:b/>
          <w:szCs w:val="24"/>
        </w:rPr>
        <w:t xml:space="preserve">Demonstrates </w:t>
      </w:r>
      <w:r w:rsidR="00DD03E4" w:rsidRPr="007D504A">
        <w:rPr>
          <w:b/>
          <w:szCs w:val="24"/>
        </w:rPr>
        <w:t>musicality – sensitivity to the relationship of the moved body and the music/sound</w:t>
      </w:r>
      <w:r w:rsidR="009349CB" w:rsidRPr="007D504A">
        <w:rPr>
          <w:b/>
          <w:szCs w:val="24"/>
        </w:rPr>
        <w:t>.</w:t>
      </w:r>
    </w:p>
    <w:p w14:paraId="08FCB5D0" w14:textId="77777777" w:rsidR="00DB3C9A" w:rsidRDefault="00DB3C9A" w:rsidP="00DB3C9A">
      <w:pPr>
        <w:ind w:left="720"/>
        <w:rPr>
          <w:szCs w:val="24"/>
        </w:rPr>
      </w:pPr>
    </w:p>
    <w:p w14:paraId="46D8BCBB" w14:textId="77777777" w:rsidR="00DB3C9A" w:rsidRPr="00DB3C9A" w:rsidRDefault="00DB3C9A" w:rsidP="00DB3C9A">
      <w:pPr>
        <w:ind w:left="720"/>
        <w:rPr>
          <w:szCs w:val="24"/>
        </w:rPr>
      </w:pPr>
      <w:r w:rsidRPr="00DB3C9A">
        <w:rPr>
          <w:szCs w:val="24"/>
        </w:rPr>
        <w:t xml:space="preserve">RATING 1-5: </w:t>
      </w:r>
    </w:p>
    <w:p w14:paraId="03CD360B" w14:textId="77777777" w:rsidR="00DB3C9A" w:rsidRPr="00DB3C9A" w:rsidRDefault="00DB3C9A" w:rsidP="00DB3C9A">
      <w:pPr>
        <w:ind w:left="720"/>
        <w:rPr>
          <w:szCs w:val="24"/>
        </w:rPr>
      </w:pPr>
      <w:r w:rsidRPr="00DB3C9A">
        <w:rPr>
          <w:szCs w:val="24"/>
        </w:rPr>
        <w:t>COMMENTS:</w:t>
      </w:r>
    </w:p>
    <w:p w14:paraId="3188AA6A" w14:textId="77777777" w:rsidR="00073EF5" w:rsidRDefault="00073EF5" w:rsidP="00073EF5">
      <w:pPr>
        <w:contextualSpacing/>
        <w:rPr>
          <w:rFonts w:ascii="Times New Roman" w:hAnsi="Times New Roman"/>
          <w:szCs w:val="24"/>
        </w:rPr>
      </w:pPr>
    </w:p>
    <w:p w14:paraId="5A032A65" w14:textId="77777777" w:rsidR="005D6D23" w:rsidRDefault="005D6D23" w:rsidP="00073EF5">
      <w:pPr>
        <w:contextualSpacing/>
        <w:rPr>
          <w:rFonts w:ascii="Times New Roman" w:hAnsi="Times New Roman"/>
          <w:szCs w:val="24"/>
        </w:rPr>
      </w:pPr>
    </w:p>
    <w:p w14:paraId="467E3EC1" w14:textId="77777777" w:rsidR="005D6D23" w:rsidRDefault="005D6D23" w:rsidP="00073EF5">
      <w:pPr>
        <w:contextualSpacing/>
        <w:rPr>
          <w:rFonts w:ascii="Times New Roman" w:hAnsi="Times New Roman"/>
          <w:szCs w:val="24"/>
        </w:rPr>
      </w:pPr>
    </w:p>
    <w:p w14:paraId="743A58B0" w14:textId="77777777" w:rsidR="005D6D23" w:rsidRDefault="005D6D23" w:rsidP="00073EF5">
      <w:pPr>
        <w:contextualSpacing/>
        <w:rPr>
          <w:rFonts w:ascii="Times New Roman" w:hAnsi="Times New Roman"/>
          <w:szCs w:val="24"/>
        </w:rPr>
      </w:pPr>
    </w:p>
    <w:p w14:paraId="7D694B53" w14:textId="77777777" w:rsidR="005D6D23" w:rsidRDefault="005D6D23" w:rsidP="00073EF5">
      <w:pPr>
        <w:contextualSpacing/>
        <w:rPr>
          <w:rFonts w:ascii="Times New Roman" w:hAnsi="Times New Roman"/>
          <w:szCs w:val="24"/>
        </w:rPr>
      </w:pPr>
    </w:p>
    <w:p w14:paraId="4AC86F68" w14:textId="405B2382" w:rsidR="009349CB" w:rsidRDefault="007D3F60" w:rsidP="009349CB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Level 1 </w:t>
      </w:r>
      <w:r w:rsidR="009349CB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="009349CB">
        <w:rPr>
          <w:rFonts w:ascii="Times New Roman" w:hAnsi="Times New Roman"/>
          <w:szCs w:val="24"/>
        </w:rPr>
        <w:t xml:space="preserve">Student has limited to no ability to demonstrate the relationship between movement and music/sound as it pertains to the given genre. </w:t>
      </w:r>
    </w:p>
    <w:p w14:paraId="2AFB5D0F" w14:textId="77777777" w:rsidR="009349CB" w:rsidRDefault="009349CB" w:rsidP="00073EF5">
      <w:pPr>
        <w:contextualSpacing/>
        <w:rPr>
          <w:rFonts w:ascii="Times New Roman" w:hAnsi="Times New Roman"/>
          <w:szCs w:val="24"/>
        </w:rPr>
      </w:pPr>
    </w:p>
    <w:p w14:paraId="61E8E2C2" w14:textId="082DDAE0" w:rsidR="007D3F60" w:rsidRDefault="009349CB" w:rsidP="00073EF5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Level 2 -- </w:t>
      </w:r>
      <w:r w:rsidR="007D3F60">
        <w:rPr>
          <w:rFonts w:ascii="Times New Roman" w:hAnsi="Times New Roman"/>
          <w:szCs w:val="24"/>
        </w:rPr>
        <w:t xml:space="preserve">Student demonstrates a basic understanding of the relationship between movement and music/sound as it pertains to the given genre. </w:t>
      </w:r>
      <w:r w:rsidR="007D3F60" w:rsidRPr="006E546A">
        <w:rPr>
          <w:rFonts w:ascii="Times New Roman" w:hAnsi="Times New Roman"/>
          <w:szCs w:val="24"/>
        </w:rPr>
        <w:t>Use</w:t>
      </w:r>
      <w:r w:rsidR="007D3F60">
        <w:rPr>
          <w:rFonts w:ascii="Times New Roman" w:hAnsi="Times New Roman"/>
          <w:szCs w:val="24"/>
        </w:rPr>
        <w:t>s</w:t>
      </w:r>
      <w:r w:rsidR="007D3F60" w:rsidRPr="006E546A">
        <w:rPr>
          <w:rFonts w:ascii="Times New Roman" w:hAnsi="Times New Roman"/>
          <w:szCs w:val="24"/>
        </w:rPr>
        <w:t xml:space="preserve"> the understanding of </w:t>
      </w:r>
      <w:r w:rsidR="007D3F60">
        <w:rPr>
          <w:rFonts w:ascii="Times New Roman" w:hAnsi="Times New Roman"/>
          <w:szCs w:val="24"/>
        </w:rPr>
        <w:t xml:space="preserve">that relationship </w:t>
      </w:r>
      <w:r w:rsidR="007D3F60" w:rsidRPr="006E546A">
        <w:rPr>
          <w:rFonts w:ascii="Times New Roman" w:hAnsi="Times New Roman"/>
          <w:szCs w:val="24"/>
        </w:rPr>
        <w:t>to vary performance qualities and emphasis.</w:t>
      </w:r>
      <w:r w:rsidR="007D3F60">
        <w:rPr>
          <w:rFonts w:ascii="Times New Roman" w:hAnsi="Times New Roman"/>
          <w:szCs w:val="24"/>
        </w:rPr>
        <w:t xml:space="preserve"> </w:t>
      </w:r>
    </w:p>
    <w:p w14:paraId="3E500E8F" w14:textId="77777777" w:rsidR="007D3F60" w:rsidRDefault="007D3F60" w:rsidP="00073EF5">
      <w:pPr>
        <w:contextualSpacing/>
        <w:rPr>
          <w:rFonts w:ascii="Times New Roman" w:hAnsi="Times New Roman"/>
          <w:szCs w:val="24"/>
        </w:rPr>
      </w:pPr>
    </w:p>
    <w:p w14:paraId="6B00D2E0" w14:textId="50ED5BC2" w:rsidR="00CA3460" w:rsidRDefault="00CA3460" w:rsidP="00CA3460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Level 3 -- Student demonstrates a understanding of the relationship between movement and music/sound as it pertains to the given genre. </w:t>
      </w:r>
      <w:r w:rsidRPr="006E546A">
        <w:rPr>
          <w:rFonts w:ascii="Times New Roman" w:hAnsi="Times New Roman"/>
          <w:szCs w:val="24"/>
        </w:rPr>
        <w:t>Use</w:t>
      </w:r>
      <w:r>
        <w:rPr>
          <w:rFonts w:ascii="Times New Roman" w:hAnsi="Times New Roman"/>
          <w:szCs w:val="24"/>
        </w:rPr>
        <w:t>s</w:t>
      </w:r>
      <w:r w:rsidRPr="006E546A">
        <w:rPr>
          <w:rFonts w:ascii="Times New Roman" w:hAnsi="Times New Roman"/>
          <w:szCs w:val="24"/>
        </w:rPr>
        <w:t xml:space="preserve"> the understanding of </w:t>
      </w:r>
      <w:r>
        <w:rPr>
          <w:rFonts w:ascii="Times New Roman" w:hAnsi="Times New Roman"/>
          <w:szCs w:val="24"/>
        </w:rPr>
        <w:t xml:space="preserve">that relationship </w:t>
      </w:r>
      <w:r w:rsidRPr="006E546A">
        <w:rPr>
          <w:rFonts w:ascii="Times New Roman" w:hAnsi="Times New Roman"/>
          <w:szCs w:val="24"/>
        </w:rPr>
        <w:t>to vary performance qualities and emphasis.</w:t>
      </w:r>
      <w:r>
        <w:rPr>
          <w:rFonts w:ascii="Times New Roman" w:hAnsi="Times New Roman"/>
          <w:szCs w:val="24"/>
        </w:rPr>
        <w:t xml:space="preserve"> </w:t>
      </w:r>
    </w:p>
    <w:p w14:paraId="5F7B33E2" w14:textId="77777777" w:rsidR="00CA3460" w:rsidRDefault="00CA3460" w:rsidP="00073EF5">
      <w:pPr>
        <w:contextualSpacing/>
        <w:rPr>
          <w:rFonts w:ascii="Times New Roman" w:hAnsi="Times New Roman"/>
          <w:szCs w:val="24"/>
        </w:rPr>
      </w:pPr>
    </w:p>
    <w:p w14:paraId="7540F714" w14:textId="3BB61CDD" w:rsidR="00073EF5" w:rsidRDefault="007D3F60" w:rsidP="00073EF5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Level 5 – </w:t>
      </w:r>
      <w:r w:rsidR="00073EF5">
        <w:rPr>
          <w:rFonts w:ascii="Times New Roman" w:hAnsi="Times New Roman"/>
          <w:szCs w:val="24"/>
        </w:rPr>
        <w:t xml:space="preserve">Student demonstrates a sophisticated and comprehensive understanding of the relationship between movement and music/sound as it pertains to the given genre. </w:t>
      </w:r>
      <w:r w:rsidR="00073EF5" w:rsidRPr="006E546A">
        <w:rPr>
          <w:rFonts w:ascii="Times New Roman" w:hAnsi="Times New Roman"/>
          <w:szCs w:val="24"/>
        </w:rPr>
        <w:t>Use</w:t>
      </w:r>
      <w:r w:rsidR="00073EF5">
        <w:rPr>
          <w:rFonts w:ascii="Times New Roman" w:hAnsi="Times New Roman"/>
          <w:szCs w:val="24"/>
        </w:rPr>
        <w:t>s</w:t>
      </w:r>
      <w:r w:rsidR="00073EF5" w:rsidRPr="006E546A">
        <w:rPr>
          <w:rFonts w:ascii="Times New Roman" w:hAnsi="Times New Roman"/>
          <w:szCs w:val="24"/>
        </w:rPr>
        <w:t xml:space="preserve"> the understanding of </w:t>
      </w:r>
      <w:r w:rsidR="00073EF5">
        <w:rPr>
          <w:rFonts w:ascii="Times New Roman" w:hAnsi="Times New Roman"/>
          <w:szCs w:val="24"/>
        </w:rPr>
        <w:t xml:space="preserve">that relationship </w:t>
      </w:r>
      <w:r w:rsidR="00073EF5" w:rsidRPr="006E546A">
        <w:rPr>
          <w:rFonts w:ascii="Times New Roman" w:hAnsi="Times New Roman"/>
          <w:szCs w:val="24"/>
        </w:rPr>
        <w:t>to vary performance qualities and emphasis.</w:t>
      </w:r>
      <w:r w:rsidR="00073EF5">
        <w:rPr>
          <w:rFonts w:ascii="Times New Roman" w:hAnsi="Times New Roman"/>
          <w:szCs w:val="24"/>
        </w:rPr>
        <w:t xml:space="preserve"> Student is able to independently exemplify that understanding beyond the parameters of instruction.</w:t>
      </w:r>
    </w:p>
    <w:p w14:paraId="6A9AA9D6" w14:textId="77777777" w:rsidR="00073EF5" w:rsidRDefault="00073EF5" w:rsidP="00073EF5">
      <w:pPr>
        <w:contextualSpacing/>
        <w:rPr>
          <w:rFonts w:ascii="Times New Roman" w:hAnsi="Times New Roman"/>
          <w:szCs w:val="24"/>
        </w:rPr>
      </w:pPr>
    </w:p>
    <w:p w14:paraId="5B1954FD" w14:textId="77777777" w:rsidR="00DB3C9A" w:rsidRPr="00DB3C9A" w:rsidRDefault="00DB3C9A" w:rsidP="00DB3C9A">
      <w:pPr>
        <w:rPr>
          <w:szCs w:val="24"/>
        </w:rPr>
      </w:pPr>
    </w:p>
    <w:p w14:paraId="37CBB84F" w14:textId="643AFAB9" w:rsidR="00DD03E4" w:rsidRPr="006E3859" w:rsidRDefault="008152FA" w:rsidP="008152FA">
      <w:pPr>
        <w:pStyle w:val="ListParagraph"/>
        <w:numPr>
          <w:ilvl w:val="0"/>
          <w:numId w:val="2"/>
        </w:numPr>
        <w:rPr>
          <w:b/>
          <w:szCs w:val="24"/>
        </w:rPr>
      </w:pPr>
      <w:r w:rsidRPr="006E3859">
        <w:rPr>
          <w:b/>
          <w:szCs w:val="24"/>
        </w:rPr>
        <w:t xml:space="preserve">Artistry: </w:t>
      </w:r>
      <w:r w:rsidR="00F60F55" w:rsidRPr="006E3859">
        <w:rPr>
          <w:b/>
          <w:szCs w:val="24"/>
        </w:rPr>
        <w:t xml:space="preserve">Demonstrates </w:t>
      </w:r>
      <w:r w:rsidR="00DD03E4" w:rsidRPr="006E3859">
        <w:rPr>
          <w:b/>
          <w:szCs w:val="24"/>
        </w:rPr>
        <w:t>sensitivity to movement phrasing</w:t>
      </w:r>
      <w:r w:rsidR="006E3859" w:rsidRPr="006E3859">
        <w:rPr>
          <w:b/>
          <w:szCs w:val="24"/>
        </w:rPr>
        <w:t xml:space="preserve"> </w:t>
      </w:r>
      <w:r w:rsidR="006E3859" w:rsidRPr="006E3859">
        <w:rPr>
          <w:rFonts w:cs="Helvetica"/>
          <w:b/>
          <w:szCs w:val="24"/>
        </w:rPr>
        <w:t>as appropriate to a given dance form or choreography through the use of timing, energy, dynamics, space/shape and emotional intensity.</w:t>
      </w:r>
    </w:p>
    <w:p w14:paraId="195787DE" w14:textId="77777777" w:rsidR="00DB3C9A" w:rsidRDefault="00DB3C9A" w:rsidP="00DB3C9A">
      <w:pPr>
        <w:ind w:left="720"/>
        <w:rPr>
          <w:szCs w:val="24"/>
        </w:rPr>
      </w:pPr>
    </w:p>
    <w:p w14:paraId="3C69DC99" w14:textId="77777777" w:rsidR="00DB3C9A" w:rsidRPr="00DB3C9A" w:rsidRDefault="00DB3C9A" w:rsidP="00DB3C9A">
      <w:pPr>
        <w:ind w:left="720"/>
        <w:rPr>
          <w:szCs w:val="24"/>
        </w:rPr>
      </w:pPr>
      <w:r w:rsidRPr="00DB3C9A">
        <w:rPr>
          <w:szCs w:val="24"/>
        </w:rPr>
        <w:t xml:space="preserve">RATING 1-5: </w:t>
      </w:r>
    </w:p>
    <w:p w14:paraId="4440AF60" w14:textId="77777777" w:rsidR="00DB3C9A" w:rsidRDefault="00DB3C9A" w:rsidP="00DB3C9A">
      <w:pPr>
        <w:ind w:left="720"/>
        <w:rPr>
          <w:szCs w:val="24"/>
        </w:rPr>
      </w:pPr>
      <w:r w:rsidRPr="00DB3C9A">
        <w:rPr>
          <w:szCs w:val="24"/>
        </w:rPr>
        <w:t>COMMENTS:</w:t>
      </w:r>
    </w:p>
    <w:p w14:paraId="45F2F829" w14:textId="77777777" w:rsidR="007A67D4" w:rsidRDefault="007A67D4" w:rsidP="00DB3C9A">
      <w:pPr>
        <w:ind w:left="720"/>
        <w:rPr>
          <w:szCs w:val="24"/>
        </w:rPr>
      </w:pPr>
    </w:p>
    <w:p w14:paraId="4B7BA4DD" w14:textId="77777777" w:rsidR="005D6D23" w:rsidRDefault="005D6D23" w:rsidP="00DB3C9A">
      <w:pPr>
        <w:ind w:left="720"/>
        <w:rPr>
          <w:szCs w:val="24"/>
        </w:rPr>
      </w:pPr>
    </w:p>
    <w:p w14:paraId="617099E9" w14:textId="77777777" w:rsidR="005D6D23" w:rsidRDefault="005D6D23" w:rsidP="00DB3C9A">
      <w:pPr>
        <w:ind w:left="720"/>
        <w:rPr>
          <w:szCs w:val="24"/>
        </w:rPr>
      </w:pPr>
    </w:p>
    <w:p w14:paraId="37CD6180" w14:textId="77777777" w:rsidR="005D6D23" w:rsidRDefault="005D6D23" w:rsidP="00DB3C9A">
      <w:pPr>
        <w:ind w:left="720"/>
        <w:rPr>
          <w:szCs w:val="24"/>
        </w:rPr>
      </w:pPr>
    </w:p>
    <w:p w14:paraId="5D224DE1" w14:textId="77777777" w:rsidR="005D6D23" w:rsidRPr="00DB3C9A" w:rsidRDefault="005D6D23" w:rsidP="00DB3C9A">
      <w:pPr>
        <w:ind w:left="720"/>
        <w:rPr>
          <w:szCs w:val="24"/>
        </w:rPr>
      </w:pPr>
    </w:p>
    <w:p w14:paraId="2A6B8311" w14:textId="68AA2A5E" w:rsidR="009349CB" w:rsidRDefault="007A67D4" w:rsidP="009349CB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Level 1 </w:t>
      </w:r>
      <w:r w:rsidR="009349CB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="009349CB">
        <w:rPr>
          <w:rFonts w:ascii="Times New Roman" w:hAnsi="Times New Roman"/>
          <w:szCs w:val="24"/>
        </w:rPr>
        <w:t>Student demonstrates no understanding of movement phrasing.</w:t>
      </w:r>
    </w:p>
    <w:p w14:paraId="542E0622" w14:textId="77777777" w:rsidR="009349CB" w:rsidRDefault="009349CB" w:rsidP="007A67D4">
      <w:pPr>
        <w:contextualSpacing/>
        <w:rPr>
          <w:rFonts w:ascii="Times New Roman" w:hAnsi="Times New Roman"/>
          <w:szCs w:val="24"/>
        </w:rPr>
      </w:pPr>
    </w:p>
    <w:p w14:paraId="6E6A67EA" w14:textId="04AE3673" w:rsidR="007A67D4" w:rsidRDefault="009349CB" w:rsidP="007A67D4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Level 2 -- </w:t>
      </w:r>
      <w:r w:rsidR="007A67D4">
        <w:rPr>
          <w:rFonts w:ascii="Times New Roman" w:hAnsi="Times New Roman"/>
          <w:szCs w:val="24"/>
        </w:rPr>
        <w:t>Student demonstrates a basic understanding of movement phrasing</w:t>
      </w:r>
      <w:r w:rsidR="007A67D4" w:rsidRPr="007A67D4">
        <w:rPr>
          <w:rFonts w:ascii="Times New Roman" w:hAnsi="Times New Roman"/>
          <w:szCs w:val="24"/>
        </w:rPr>
        <w:t xml:space="preserve"> </w:t>
      </w:r>
      <w:r w:rsidR="007A67D4" w:rsidRPr="006E546A">
        <w:rPr>
          <w:rFonts w:ascii="Times New Roman" w:hAnsi="Times New Roman"/>
          <w:szCs w:val="24"/>
        </w:rPr>
        <w:t>as appropriate to a given dance form or choreography</w:t>
      </w:r>
      <w:r w:rsidR="007A67D4">
        <w:rPr>
          <w:rFonts w:ascii="Times New Roman" w:hAnsi="Times New Roman"/>
          <w:szCs w:val="24"/>
        </w:rPr>
        <w:t>. With the support of an instructor is able to use</w:t>
      </w:r>
      <w:r w:rsidR="007A67D4" w:rsidRPr="006E546A">
        <w:rPr>
          <w:rFonts w:ascii="Times New Roman" w:hAnsi="Times New Roman"/>
          <w:szCs w:val="24"/>
        </w:rPr>
        <w:t xml:space="preserve"> timing, energy, dynamics, spac</w:t>
      </w:r>
      <w:r w:rsidR="007A67D4">
        <w:rPr>
          <w:rFonts w:ascii="Times New Roman" w:hAnsi="Times New Roman"/>
          <w:szCs w:val="24"/>
        </w:rPr>
        <w:t>e/shape and emotional intensity toward phrasing movement.</w:t>
      </w:r>
    </w:p>
    <w:p w14:paraId="0094CEE5" w14:textId="77777777" w:rsidR="00DB3C9A" w:rsidRDefault="00DB3C9A" w:rsidP="007D3F60">
      <w:pPr>
        <w:rPr>
          <w:szCs w:val="24"/>
        </w:rPr>
      </w:pPr>
    </w:p>
    <w:p w14:paraId="6EF7A26F" w14:textId="693E3553" w:rsidR="007D3F60" w:rsidRPr="006E546A" w:rsidRDefault="007A67D4" w:rsidP="007D3F60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Level 5 – </w:t>
      </w:r>
      <w:r w:rsidR="007D3F60" w:rsidRPr="006E546A">
        <w:rPr>
          <w:rFonts w:ascii="Times New Roman" w:hAnsi="Times New Roman"/>
          <w:szCs w:val="24"/>
        </w:rPr>
        <w:t>The student demonstrates sensitivity to movement phrasing as appropriate to a given dance form or choreography</w:t>
      </w:r>
      <w:r w:rsidR="007D3F60">
        <w:rPr>
          <w:rFonts w:ascii="Times New Roman" w:hAnsi="Times New Roman"/>
          <w:szCs w:val="24"/>
        </w:rPr>
        <w:t>. Demonstrates a sophisticated and comprehensive understanding</w:t>
      </w:r>
      <w:r w:rsidR="007D3F60" w:rsidRPr="006E546A">
        <w:rPr>
          <w:rFonts w:ascii="Times New Roman" w:hAnsi="Times New Roman"/>
          <w:szCs w:val="24"/>
        </w:rPr>
        <w:t xml:space="preserve"> </w:t>
      </w:r>
      <w:r w:rsidR="007D3F60">
        <w:rPr>
          <w:rFonts w:ascii="Times New Roman" w:hAnsi="Times New Roman"/>
          <w:szCs w:val="24"/>
        </w:rPr>
        <w:t>of</w:t>
      </w:r>
      <w:r w:rsidR="007D3F60" w:rsidRPr="006E546A">
        <w:rPr>
          <w:rFonts w:ascii="Times New Roman" w:hAnsi="Times New Roman"/>
          <w:szCs w:val="24"/>
        </w:rPr>
        <w:t xml:space="preserve"> the use of timing, energy, dynamics, spac</w:t>
      </w:r>
      <w:r>
        <w:rPr>
          <w:rFonts w:ascii="Times New Roman" w:hAnsi="Times New Roman"/>
          <w:szCs w:val="24"/>
        </w:rPr>
        <w:t>e/shape and emotional intensity and is able to apply this independently.</w:t>
      </w:r>
    </w:p>
    <w:p w14:paraId="778831C2" w14:textId="77777777" w:rsidR="00DB3C9A" w:rsidRPr="00DB3C9A" w:rsidRDefault="00DB3C9A" w:rsidP="00DB3C9A">
      <w:pPr>
        <w:ind w:left="720"/>
        <w:rPr>
          <w:szCs w:val="24"/>
        </w:rPr>
      </w:pPr>
    </w:p>
    <w:p w14:paraId="2C930F68" w14:textId="5B94D4C0" w:rsidR="00DB3C9A" w:rsidRPr="007D504A" w:rsidRDefault="003106A7" w:rsidP="008E3234">
      <w:pPr>
        <w:pStyle w:val="ListParagraph"/>
        <w:numPr>
          <w:ilvl w:val="0"/>
          <w:numId w:val="2"/>
        </w:numPr>
        <w:rPr>
          <w:b/>
          <w:szCs w:val="24"/>
        </w:rPr>
      </w:pPr>
      <w:r w:rsidRPr="007D504A">
        <w:rPr>
          <w:b/>
          <w:szCs w:val="24"/>
        </w:rPr>
        <w:t xml:space="preserve">Overall rating now </w:t>
      </w:r>
      <w:r w:rsidR="007D504A">
        <w:rPr>
          <w:b/>
          <w:szCs w:val="24"/>
        </w:rPr>
        <w:t xml:space="preserve">that </w:t>
      </w:r>
      <w:r w:rsidRPr="007D504A">
        <w:rPr>
          <w:b/>
          <w:szCs w:val="24"/>
        </w:rPr>
        <w:t>you’ve judged all of those aspects.</w:t>
      </w:r>
    </w:p>
    <w:p w14:paraId="0931E867" w14:textId="77777777" w:rsidR="003106A7" w:rsidRDefault="003106A7" w:rsidP="003106A7">
      <w:pPr>
        <w:rPr>
          <w:szCs w:val="24"/>
        </w:rPr>
      </w:pPr>
    </w:p>
    <w:p w14:paraId="11708809" w14:textId="21E7CB83" w:rsidR="008E3234" w:rsidRPr="00DB3C9A" w:rsidRDefault="008E3234" w:rsidP="008E3234">
      <w:pPr>
        <w:ind w:left="720"/>
        <w:rPr>
          <w:szCs w:val="24"/>
        </w:rPr>
      </w:pPr>
      <w:r w:rsidRPr="00DB3C9A">
        <w:rPr>
          <w:szCs w:val="24"/>
        </w:rPr>
        <w:t>RATING 1-</w:t>
      </w:r>
      <w:r w:rsidR="00147C47">
        <w:rPr>
          <w:szCs w:val="24"/>
        </w:rPr>
        <w:t>5</w:t>
      </w:r>
      <w:bookmarkStart w:id="0" w:name="_GoBack"/>
      <w:bookmarkEnd w:id="0"/>
      <w:r w:rsidRPr="00DB3C9A">
        <w:rPr>
          <w:szCs w:val="24"/>
        </w:rPr>
        <w:t xml:space="preserve">: </w:t>
      </w:r>
    </w:p>
    <w:p w14:paraId="251F756C" w14:textId="77777777" w:rsidR="008E3234" w:rsidRPr="00DB3C9A" w:rsidRDefault="008E3234" w:rsidP="008E3234">
      <w:pPr>
        <w:ind w:left="720"/>
        <w:rPr>
          <w:szCs w:val="24"/>
        </w:rPr>
      </w:pPr>
      <w:r w:rsidRPr="00DB3C9A">
        <w:rPr>
          <w:szCs w:val="24"/>
        </w:rPr>
        <w:t>COMMENTS:</w:t>
      </w:r>
    </w:p>
    <w:p w14:paraId="2E46CC46" w14:textId="77777777" w:rsidR="00EA36F9" w:rsidRDefault="00EA36F9" w:rsidP="000670FB">
      <w:pPr>
        <w:rPr>
          <w:szCs w:val="24"/>
        </w:rPr>
      </w:pPr>
    </w:p>
    <w:p w14:paraId="42E873E5" w14:textId="77777777" w:rsidR="008E3234" w:rsidRDefault="008E3234" w:rsidP="000670FB">
      <w:pPr>
        <w:rPr>
          <w:szCs w:val="24"/>
        </w:rPr>
      </w:pPr>
    </w:p>
    <w:p w14:paraId="6AB2F2DA" w14:textId="77777777" w:rsidR="008E3234" w:rsidRDefault="008E3234" w:rsidP="000670FB">
      <w:pPr>
        <w:rPr>
          <w:szCs w:val="24"/>
        </w:rPr>
      </w:pPr>
    </w:p>
    <w:p w14:paraId="6E1B8D27" w14:textId="77777777" w:rsidR="008E3234" w:rsidRDefault="008E3234" w:rsidP="000670FB">
      <w:pPr>
        <w:rPr>
          <w:szCs w:val="24"/>
        </w:rPr>
      </w:pPr>
    </w:p>
    <w:p w14:paraId="6D176AF3" w14:textId="77777777" w:rsidR="00EA36F9" w:rsidRDefault="00EA36F9" w:rsidP="000670FB">
      <w:pPr>
        <w:rPr>
          <w:szCs w:val="24"/>
        </w:rPr>
      </w:pPr>
    </w:p>
    <w:p w14:paraId="36812382" w14:textId="77777777" w:rsidR="000670FB" w:rsidRDefault="000670FB" w:rsidP="000670FB">
      <w:pPr>
        <w:rPr>
          <w:szCs w:val="24"/>
        </w:rPr>
      </w:pPr>
    </w:p>
    <w:sectPr w:rsidR="000670FB" w:rsidSect="00506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2FEBE" w14:textId="77777777" w:rsidR="009349CB" w:rsidRDefault="009349CB" w:rsidP="00F60F55">
      <w:r>
        <w:separator/>
      </w:r>
    </w:p>
  </w:endnote>
  <w:endnote w:type="continuationSeparator" w:id="0">
    <w:p w14:paraId="0124B705" w14:textId="77777777" w:rsidR="009349CB" w:rsidRDefault="009349CB" w:rsidP="00F6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3E7F7" w14:textId="77777777" w:rsidR="009349CB" w:rsidRDefault="009349CB" w:rsidP="00707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0720A" w14:textId="77777777" w:rsidR="009349CB" w:rsidRDefault="009349CB" w:rsidP="00EA36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AFB7F" w14:textId="77777777" w:rsidR="009349CB" w:rsidRDefault="009349CB" w:rsidP="00707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C4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498C60" w14:textId="77777777" w:rsidR="009349CB" w:rsidRDefault="009349CB" w:rsidP="00EA36F9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8F338" w14:textId="77777777" w:rsidR="00B56534" w:rsidRDefault="00B565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C967E" w14:textId="77777777" w:rsidR="009349CB" w:rsidRDefault="009349CB" w:rsidP="00F60F55">
      <w:r>
        <w:separator/>
      </w:r>
    </w:p>
  </w:footnote>
  <w:footnote w:type="continuationSeparator" w:id="0">
    <w:p w14:paraId="6BFB5841" w14:textId="77777777" w:rsidR="009349CB" w:rsidRDefault="009349CB" w:rsidP="00F60F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30F5A" w14:textId="77777777" w:rsidR="00B56534" w:rsidRDefault="00B565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0601F" w14:textId="253D2205" w:rsidR="009349CB" w:rsidRPr="00660AB9" w:rsidRDefault="009349CB" w:rsidP="00F60F55">
    <w:pPr>
      <w:pStyle w:val="Header"/>
      <w:rPr>
        <w:sz w:val="20"/>
      </w:rPr>
    </w:pPr>
    <w:r>
      <w:rPr>
        <w:sz w:val="20"/>
      </w:rPr>
      <w:t xml:space="preserve">Technique and Performance Rubric. Dance Program Assessment Committee – </w:t>
    </w:r>
    <w:r w:rsidR="00B56534">
      <w:rPr>
        <w:sz w:val="20"/>
      </w:rPr>
      <w:t>4</w:t>
    </w:r>
    <w:r w:rsidR="00363FAA">
      <w:rPr>
        <w:sz w:val="20"/>
      </w:rPr>
      <w:t>/</w:t>
    </w:r>
    <w:r w:rsidR="00B56534">
      <w:rPr>
        <w:sz w:val="20"/>
      </w:rPr>
      <w:t>28/</w:t>
    </w:r>
    <w:r w:rsidR="00363FAA">
      <w:rPr>
        <w:sz w:val="20"/>
      </w:rPr>
      <w:t>15</w:t>
    </w:r>
  </w:p>
  <w:p w14:paraId="7CE10996" w14:textId="77777777" w:rsidR="009349CB" w:rsidRDefault="009349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71D17" w14:textId="77777777" w:rsidR="00B56534" w:rsidRDefault="00B565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BC4"/>
    <w:multiLevelType w:val="hybridMultilevel"/>
    <w:tmpl w:val="FDD8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454C5C"/>
    <w:multiLevelType w:val="hybridMultilevel"/>
    <w:tmpl w:val="45A05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A80611"/>
    <w:multiLevelType w:val="hybridMultilevel"/>
    <w:tmpl w:val="05B6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781AE9"/>
    <w:multiLevelType w:val="hybridMultilevel"/>
    <w:tmpl w:val="05B6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812FA9"/>
    <w:multiLevelType w:val="hybridMultilevel"/>
    <w:tmpl w:val="4D44A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D9662E"/>
    <w:multiLevelType w:val="hybridMultilevel"/>
    <w:tmpl w:val="A3B8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E9433F"/>
    <w:multiLevelType w:val="hybridMultilevel"/>
    <w:tmpl w:val="35D2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E4"/>
    <w:rsid w:val="00036620"/>
    <w:rsid w:val="00063BC0"/>
    <w:rsid w:val="000670FB"/>
    <w:rsid w:val="00073EF5"/>
    <w:rsid w:val="00147C47"/>
    <w:rsid w:val="00150A3C"/>
    <w:rsid w:val="002719CA"/>
    <w:rsid w:val="002B5F1E"/>
    <w:rsid w:val="003106A7"/>
    <w:rsid w:val="00363FAA"/>
    <w:rsid w:val="003946F7"/>
    <w:rsid w:val="004E368E"/>
    <w:rsid w:val="004E5115"/>
    <w:rsid w:val="004F14E0"/>
    <w:rsid w:val="0050675F"/>
    <w:rsid w:val="005A740A"/>
    <w:rsid w:val="005D6D23"/>
    <w:rsid w:val="006E3859"/>
    <w:rsid w:val="00707758"/>
    <w:rsid w:val="00721CC4"/>
    <w:rsid w:val="007A67D4"/>
    <w:rsid w:val="007B335E"/>
    <w:rsid w:val="007B5788"/>
    <w:rsid w:val="007D3F60"/>
    <w:rsid w:val="007D504A"/>
    <w:rsid w:val="007E2600"/>
    <w:rsid w:val="008152FA"/>
    <w:rsid w:val="00833559"/>
    <w:rsid w:val="008860C6"/>
    <w:rsid w:val="008C7C75"/>
    <w:rsid w:val="008E3234"/>
    <w:rsid w:val="009349CB"/>
    <w:rsid w:val="009A39F7"/>
    <w:rsid w:val="00A701F8"/>
    <w:rsid w:val="00A83F38"/>
    <w:rsid w:val="00B266C6"/>
    <w:rsid w:val="00B56534"/>
    <w:rsid w:val="00B63498"/>
    <w:rsid w:val="00B94DCE"/>
    <w:rsid w:val="00CA3460"/>
    <w:rsid w:val="00CF35A5"/>
    <w:rsid w:val="00D10F03"/>
    <w:rsid w:val="00DB3C9A"/>
    <w:rsid w:val="00DD03E4"/>
    <w:rsid w:val="00DD161F"/>
    <w:rsid w:val="00EA36F9"/>
    <w:rsid w:val="00F029D9"/>
    <w:rsid w:val="00F60F55"/>
    <w:rsid w:val="00F62B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7EE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E4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F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F5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F60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55"/>
    <w:rPr>
      <w:rFonts w:ascii="Times" w:hAnsi="Times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A36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E4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F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F5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F60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55"/>
    <w:rPr>
      <w:rFonts w:ascii="Times" w:hAnsi="Times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A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693</Words>
  <Characters>3955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Dickinson</dc:creator>
  <cp:keywords/>
  <dc:description/>
  <cp:lastModifiedBy>Barbara Dickinson</cp:lastModifiedBy>
  <cp:revision>15</cp:revision>
  <dcterms:created xsi:type="dcterms:W3CDTF">2014-04-28T17:22:00Z</dcterms:created>
  <dcterms:modified xsi:type="dcterms:W3CDTF">2016-05-27T15:12:00Z</dcterms:modified>
</cp:coreProperties>
</file>